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4F9C8" w14:textId="6F4A76EA" w:rsidR="005F14B6" w:rsidRPr="00F04E40" w:rsidRDefault="007D7058">
      <w:pPr>
        <w:rPr>
          <w:rFonts w:ascii="Segoe UI" w:hAnsi="Segoe UI" w:cs="Segoe UI"/>
          <w:color w:val="424242"/>
          <w:shd w:val="clear" w:color="auto" w:fill="F5F5F5"/>
          <w:lang w:val="it-CH"/>
        </w:rPr>
      </w:pPr>
      <w:r>
        <w:rPr>
          <w:rFonts w:ascii="Segoe UI" w:hAnsi="Segoe UI" w:cs="Segoe UI"/>
          <w:color w:val="424242"/>
          <w:shd w:val="clear" w:color="auto" w:fill="F5F5F5"/>
        </w:rPr>
        <w:t xml:space="preserve">Der Schweizer Musiker </w:t>
      </w:r>
      <w:r w:rsidRPr="007D7058">
        <w:rPr>
          <w:rFonts w:ascii="Segoe UI" w:hAnsi="Segoe UI" w:cs="Segoe UI"/>
          <w:color w:val="424242"/>
          <w:shd w:val="clear" w:color="auto" w:fill="F5F5F5"/>
        </w:rPr>
        <w:t xml:space="preserve">Egidius Streiff </w:t>
      </w:r>
      <w:r>
        <w:rPr>
          <w:rFonts w:ascii="Segoe UI" w:hAnsi="Segoe UI" w:cs="Segoe UI"/>
          <w:color w:val="424242"/>
          <w:shd w:val="clear" w:color="auto" w:fill="F5F5F5"/>
        </w:rPr>
        <w:t xml:space="preserve">ist bekannt für seine eindringlich lebendigen Interpretationen. So </w:t>
      </w:r>
      <w:r w:rsidRPr="007D7058">
        <w:rPr>
          <w:rFonts w:ascii="Segoe UI" w:hAnsi="Segoe UI" w:cs="Segoe UI"/>
          <w:color w:val="424242"/>
          <w:shd w:val="clear" w:color="auto" w:fill="F5F5F5"/>
        </w:rPr>
        <w:t xml:space="preserve">machte </w:t>
      </w:r>
      <w:r>
        <w:rPr>
          <w:rFonts w:ascii="Segoe UI" w:hAnsi="Segoe UI" w:cs="Segoe UI"/>
          <w:color w:val="424242"/>
          <w:shd w:val="clear" w:color="auto" w:fill="F5F5F5"/>
        </w:rPr>
        <w:t xml:space="preserve">er </w:t>
      </w:r>
      <w:r w:rsidRPr="007D7058">
        <w:rPr>
          <w:rFonts w:ascii="Segoe UI" w:hAnsi="Segoe UI" w:cs="Segoe UI"/>
          <w:color w:val="424242"/>
          <w:shd w:val="clear" w:color="auto" w:fill="F5F5F5"/>
        </w:rPr>
        <w:t xml:space="preserve">in Basel vor kurzem mit der Interpretation des Violinkonzerts von Robert Schumann von sich reden, </w:t>
      </w:r>
      <w:r>
        <w:rPr>
          <w:rFonts w:ascii="Segoe UI" w:hAnsi="Segoe UI" w:cs="Segoe UI"/>
          <w:color w:val="424242"/>
          <w:shd w:val="clear" w:color="auto" w:fill="F5F5F5"/>
        </w:rPr>
        <w:t xml:space="preserve">Ihm </w:t>
      </w:r>
      <w:r w:rsidRPr="007D7058">
        <w:rPr>
          <w:rFonts w:ascii="Segoe UI" w:hAnsi="Segoe UI" w:cs="Segoe UI"/>
          <w:color w:val="424242"/>
          <w:shd w:val="clear" w:color="auto" w:fill="F5F5F5"/>
        </w:rPr>
        <w:t xml:space="preserve">widmeten Wang </w:t>
      </w:r>
      <w:proofErr w:type="spellStart"/>
      <w:r w:rsidRPr="007D7058">
        <w:rPr>
          <w:rFonts w:ascii="Segoe UI" w:hAnsi="Segoe UI" w:cs="Segoe UI"/>
          <w:color w:val="424242"/>
          <w:shd w:val="clear" w:color="auto" w:fill="F5F5F5"/>
        </w:rPr>
        <w:t>Xilin</w:t>
      </w:r>
      <w:proofErr w:type="spellEnd"/>
      <w:r w:rsidRPr="007D7058">
        <w:rPr>
          <w:rFonts w:ascii="Segoe UI" w:hAnsi="Segoe UI" w:cs="Segoe UI"/>
          <w:color w:val="424242"/>
          <w:shd w:val="clear" w:color="auto" w:fill="F5F5F5"/>
        </w:rPr>
        <w:t xml:space="preserve">, Lothar Voigtländer, Harry </w:t>
      </w:r>
      <w:proofErr w:type="spellStart"/>
      <w:r w:rsidRPr="007D7058">
        <w:rPr>
          <w:rFonts w:ascii="Segoe UI" w:hAnsi="Segoe UI" w:cs="Segoe UI"/>
          <w:color w:val="424242"/>
          <w:shd w:val="clear" w:color="auto" w:fill="F5F5F5"/>
        </w:rPr>
        <w:t>Crowl</w:t>
      </w:r>
      <w:proofErr w:type="spellEnd"/>
      <w:r w:rsidRPr="007D7058">
        <w:rPr>
          <w:rFonts w:ascii="Segoe UI" w:hAnsi="Segoe UI" w:cs="Segoe UI"/>
          <w:color w:val="424242"/>
          <w:shd w:val="clear" w:color="auto" w:fill="F5F5F5"/>
        </w:rPr>
        <w:t xml:space="preserve"> ihre Violinkonzerte, die er mit Orchestern in China, Deutschland, oder Brasilien zur Uraufführung gebracht. Unter seinen Einspielungen finden sich ausgezeichnete Produktionen wie «Maximum Reger» (BBC «DVD </w:t>
      </w:r>
      <w:proofErr w:type="spellStart"/>
      <w:r w:rsidRPr="007D7058">
        <w:rPr>
          <w:rFonts w:ascii="Segoe UI" w:hAnsi="Segoe UI" w:cs="Segoe UI"/>
          <w:color w:val="424242"/>
          <w:shd w:val="clear" w:color="auto" w:fill="F5F5F5"/>
        </w:rPr>
        <w:t>of</w:t>
      </w:r>
      <w:proofErr w:type="spellEnd"/>
      <w:r w:rsidRPr="007D7058">
        <w:rPr>
          <w:rFonts w:ascii="Segoe UI" w:hAnsi="Segoe UI" w:cs="Segoe UI"/>
          <w:color w:val="424242"/>
          <w:shd w:val="clear" w:color="auto" w:fill="F5F5F5"/>
        </w:rPr>
        <w:t xml:space="preserve"> </w:t>
      </w:r>
      <w:proofErr w:type="spellStart"/>
      <w:r w:rsidRPr="007D7058">
        <w:rPr>
          <w:rFonts w:ascii="Segoe UI" w:hAnsi="Segoe UI" w:cs="Segoe UI"/>
          <w:color w:val="424242"/>
          <w:shd w:val="clear" w:color="auto" w:fill="F5F5F5"/>
        </w:rPr>
        <w:t>the</w:t>
      </w:r>
      <w:proofErr w:type="spellEnd"/>
      <w:r w:rsidRPr="007D7058">
        <w:rPr>
          <w:rFonts w:ascii="Segoe UI" w:hAnsi="Segoe UI" w:cs="Segoe UI"/>
          <w:color w:val="424242"/>
          <w:shd w:val="clear" w:color="auto" w:fill="F5F5F5"/>
        </w:rPr>
        <w:t xml:space="preserve"> </w:t>
      </w:r>
      <w:proofErr w:type="spellStart"/>
      <w:r w:rsidRPr="007D7058">
        <w:rPr>
          <w:rFonts w:ascii="Segoe UI" w:hAnsi="Segoe UI" w:cs="Segoe UI"/>
          <w:color w:val="424242"/>
          <w:shd w:val="clear" w:color="auto" w:fill="F5F5F5"/>
        </w:rPr>
        <w:t>year</w:t>
      </w:r>
      <w:proofErr w:type="spellEnd"/>
      <w:r w:rsidRPr="007D7058">
        <w:rPr>
          <w:rFonts w:ascii="Segoe UI" w:hAnsi="Segoe UI" w:cs="Segoe UI"/>
          <w:color w:val="424242"/>
          <w:shd w:val="clear" w:color="auto" w:fill="F5F5F5"/>
        </w:rPr>
        <w:t xml:space="preserve"> 2018»), oder die für das Label </w:t>
      </w:r>
      <w:proofErr w:type="spellStart"/>
      <w:r w:rsidRPr="007D7058">
        <w:rPr>
          <w:rFonts w:ascii="Segoe UI" w:hAnsi="Segoe UI" w:cs="Segoe UI"/>
          <w:color w:val="424242"/>
          <w:shd w:val="clear" w:color="auto" w:fill="F5F5F5"/>
        </w:rPr>
        <w:t>capriccio</w:t>
      </w:r>
      <w:proofErr w:type="spellEnd"/>
      <w:r w:rsidRPr="007D7058">
        <w:rPr>
          <w:rFonts w:ascii="Segoe UI" w:hAnsi="Segoe UI" w:cs="Segoe UI"/>
          <w:color w:val="424242"/>
          <w:shd w:val="clear" w:color="auto" w:fill="F5F5F5"/>
        </w:rPr>
        <w:t xml:space="preserve"> eingespielte Erstaufführung der "grossen Sonate 1991" für Violine und Klavier von Isang Yun. </w:t>
      </w:r>
      <w:r>
        <w:rPr>
          <w:rFonts w:ascii="Segoe UI" w:hAnsi="Segoe UI" w:cs="Segoe UI"/>
          <w:color w:val="424242"/>
          <w:shd w:val="clear" w:color="auto" w:fill="F5F5F5"/>
        </w:rPr>
        <w:t xml:space="preserve">Darüber hinaus betätigt er sich als </w:t>
      </w:r>
      <w:proofErr w:type="spellStart"/>
      <w:r>
        <w:rPr>
          <w:rFonts w:ascii="Segoe UI" w:hAnsi="Segoe UI" w:cs="Segoe UI"/>
          <w:color w:val="424242"/>
          <w:shd w:val="clear" w:color="auto" w:fill="F5F5F5"/>
        </w:rPr>
        <w:t>Austellungkurator</w:t>
      </w:r>
      <w:proofErr w:type="spellEnd"/>
      <w:r>
        <w:rPr>
          <w:rFonts w:ascii="Segoe UI" w:hAnsi="Segoe UI" w:cs="Segoe UI"/>
          <w:color w:val="424242"/>
          <w:shd w:val="clear" w:color="auto" w:fill="F5F5F5"/>
        </w:rPr>
        <w:t xml:space="preserve"> (Rudolf Serkin &amp; Adolf Busch, Max Reger) und als Produzent (</w:t>
      </w:r>
      <w:hyperlink r:id="rId4" w:history="1">
        <w:r w:rsidRPr="006D07FA">
          <w:rPr>
            <w:rStyle w:val="Hyperlink"/>
            <w:rFonts w:ascii="Segoe UI" w:hAnsi="Segoe UI" w:cs="Segoe UI"/>
            <w:shd w:val="clear" w:color="auto" w:fill="F5F5F5"/>
          </w:rPr>
          <w:t>www.streiffzug.com</w:t>
        </w:r>
      </w:hyperlink>
      <w:r>
        <w:rPr>
          <w:rFonts w:ascii="Segoe UI" w:hAnsi="Segoe UI" w:cs="Segoe UI"/>
          <w:color w:val="424242"/>
          <w:shd w:val="clear" w:color="auto" w:fill="F5F5F5"/>
        </w:rPr>
        <w:t xml:space="preserve">). </w:t>
      </w:r>
      <w:r w:rsidRPr="007D7058">
        <w:rPr>
          <w:rFonts w:ascii="Segoe UI" w:hAnsi="Segoe UI" w:cs="Segoe UI"/>
          <w:color w:val="424242"/>
          <w:shd w:val="clear" w:color="auto" w:fill="F5F5F5"/>
        </w:rPr>
        <w:t xml:space="preserve">Egidius Streiff spielt auf zwei «Peter-Geigen»: Die „ex-Hegner“ Pietro Guarneri aus dem Jahre1702 und von 2015 eine Violine des Zürcher Geigenbauers Peter Westermann. </w:t>
      </w:r>
      <w:r w:rsidRPr="00F04E40">
        <w:rPr>
          <w:rFonts w:ascii="Segoe UI" w:hAnsi="Segoe UI" w:cs="Segoe UI"/>
          <w:color w:val="424242"/>
          <w:shd w:val="clear" w:color="auto" w:fill="F5F5F5"/>
          <w:lang w:val="it-CH"/>
        </w:rPr>
        <w:t xml:space="preserve">Er lebt und unterrichtet in Basel. </w:t>
      </w:r>
      <w:hyperlink r:id="rId5" w:history="1">
        <w:r w:rsidRPr="00F04E40">
          <w:rPr>
            <w:rStyle w:val="Hyperlink"/>
            <w:rFonts w:ascii="Segoe UI" w:hAnsi="Segoe UI" w:cs="Segoe UI"/>
            <w:shd w:val="clear" w:color="auto" w:fill="F5F5F5"/>
            <w:lang w:val="it-CH"/>
          </w:rPr>
          <w:t>www.egidiusstreiff.ch</w:t>
        </w:r>
      </w:hyperlink>
      <w:r w:rsidRPr="00F04E40">
        <w:rPr>
          <w:rFonts w:ascii="Segoe UI" w:hAnsi="Segoe UI" w:cs="Segoe UI"/>
          <w:color w:val="424242"/>
          <w:shd w:val="clear" w:color="auto" w:fill="F5F5F5"/>
          <w:lang w:val="it-CH"/>
        </w:rPr>
        <w:t xml:space="preserve"> </w:t>
      </w:r>
    </w:p>
    <w:p w14:paraId="0A937350" w14:textId="77777777" w:rsidR="007D7058" w:rsidRPr="00F04E40" w:rsidRDefault="007D7058">
      <w:pPr>
        <w:rPr>
          <w:rFonts w:ascii="Segoe UI" w:hAnsi="Segoe UI" w:cs="Segoe UI"/>
          <w:color w:val="424242"/>
          <w:shd w:val="clear" w:color="auto" w:fill="F5F5F5"/>
          <w:lang w:val="it-CH"/>
        </w:rPr>
      </w:pPr>
    </w:p>
    <w:p w14:paraId="268E2AD5" w14:textId="77777777" w:rsidR="007D7058" w:rsidRDefault="007D7058" w:rsidP="007D7058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val="it-CH" w:eastAsia="de-DE"/>
          <w14:ligatures w14:val="none"/>
        </w:rPr>
      </w:pPr>
      <w:r w:rsidRPr="00DA2C9C">
        <w:rPr>
          <w:rFonts w:ascii="Segoe UI" w:eastAsia="Times New Roman" w:hAnsi="Segoe UI" w:cs="Segoe UI"/>
          <w:kern w:val="0"/>
          <w:sz w:val="21"/>
          <w:szCs w:val="21"/>
          <w:lang w:val="it-CH" w:eastAsia="de-DE"/>
          <w14:ligatures w14:val="none"/>
        </w:rPr>
        <w:t xml:space="preserve">Il musicista svizzero </w:t>
      </w:r>
      <w:r w:rsidRPr="00DA2C9C">
        <w:rPr>
          <w:rFonts w:ascii="Segoe UI" w:eastAsia="Times New Roman" w:hAnsi="Segoe UI" w:cs="Segoe UI"/>
          <w:b/>
          <w:bCs/>
          <w:kern w:val="0"/>
          <w:sz w:val="21"/>
          <w:szCs w:val="21"/>
          <w:lang w:val="it-CH" w:eastAsia="de-DE"/>
          <w14:ligatures w14:val="none"/>
        </w:rPr>
        <w:t>Egidius Streiff</w:t>
      </w:r>
      <w:r w:rsidRPr="00DA2C9C">
        <w:rPr>
          <w:rFonts w:ascii="Segoe UI" w:eastAsia="Times New Roman" w:hAnsi="Segoe UI" w:cs="Segoe UI"/>
          <w:kern w:val="0"/>
          <w:sz w:val="21"/>
          <w:szCs w:val="21"/>
          <w:lang w:val="it-CH" w:eastAsia="de-DE"/>
          <w14:ligatures w14:val="none"/>
        </w:rPr>
        <w:t xml:space="preserve"> è conosciuto per interpretazioni chiare, intensive e dirette</w:t>
      </w:r>
      <w:r>
        <w:rPr>
          <w:rFonts w:ascii="Segoe UI" w:eastAsia="Times New Roman" w:hAnsi="Segoe UI" w:cs="Segoe UI"/>
          <w:kern w:val="0"/>
          <w:sz w:val="21"/>
          <w:szCs w:val="21"/>
          <w:lang w:val="it-CH" w:eastAsia="de-DE"/>
          <w14:ligatures w14:val="none"/>
        </w:rPr>
        <w:t>.</w:t>
      </w:r>
    </w:p>
    <w:p w14:paraId="370DFDA1" w14:textId="77777777" w:rsidR="007D7058" w:rsidRPr="00DA2C9C" w:rsidRDefault="007D7058" w:rsidP="007D7058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val="it-CH" w:eastAsia="de-DE"/>
          <w14:ligatures w14:val="none"/>
        </w:rPr>
      </w:pPr>
      <w:r w:rsidRPr="00DA2C9C">
        <w:rPr>
          <w:rFonts w:ascii="Segoe UI" w:hAnsi="Segoe UI" w:cs="Segoe UI"/>
          <w:sz w:val="21"/>
          <w:szCs w:val="21"/>
          <w:lang w:val="it-CH"/>
        </w:rPr>
        <w:t xml:space="preserve">Di recente ha attirato l’attenzione a Basilea con la sua esecuzione del Concerto per violino di Robert Schumann. Compositori come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Wang Xilin</w:t>
      </w:r>
      <w:r w:rsidRPr="00F04E40">
        <w:rPr>
          <w:rFonts w:ascii="Segoe UI" w:hAnsi="Segoe UI" w:cs="Segoe UI"/>
          <w:b/>
          <w:bCs/>
          <w:sz w:val="21"/>
          <w:szCs w:val="21"/>
          <w:lang w:val="it-CH"/>
        </w:rPr>
        <w:t xml:space="preserve">,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Lothar Voigtländer</w:t>
      </w:r>
      <w:r w:rsidRPr="00F04E40">
        <w:rPr>
          <w:rFonts w:ascii="Segoe UI" w:hAnsi="Segoe UI" w:cs="Segoe UI"/>
          <w:b/>
          <w:bCs/>
          <w:sz w:val="21"/>
          <w:szCs w:val="21"/>
          <w:lang w:val="it-CH"/>
        </w:rPr>
        <w:t xml:space="preserve"> e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Harry Crowl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 gli hanno dedicato i loro concerti per violino, che Streiff ha presentato in prima esecuzione con orchestre in Cina, Germania e Brasile. Tra le sue incisioni figurano produzioni di grande prestigio come </w:t>
      </w:r>
      <w:r w:rsidRPr="00DA2C9C">
        <w:rPr>
          <w:rStyle w:val="Hervorhebung"/>
          <w:rFonts w:ascii="Segoe UI" w:hAnsi="Segoe UI" w:cs="Segoe UI"/>
          <w:sz w:val="21"/>
          <w:szCs w:val="21"/>
          <w:lang w:val="it-CH"/>
        </w:rPr>
        <w:t>Maximum Reger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 (premiato come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BBC “DVD of the Year 2018”</w:t>
      </w:r>
      <w:r w:rsidRPr="00F04E40">
        <w:rPr>
          <w:rFonts w:ascii="Segoe UI" w:hAnsi="Segoe UI" w:cs="Segoe UI"/>
          <w:b/>
          <w:bCs/>
          <w:sz w:val="21"/>
          <w:szCs w:val="21"/>
          <w:lang w:val="it-CH"/>
        </w:rPr>
        <w:t>)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 e la prima registrazione della </w:t>
      </w:r>
      <w:r w:rsidRPr="00DA2C9C">
        <w:rPr>
          <w:rStyle w:val="Hervorhebung"/>
          <w:rFonts w:ascii="Segoe UI" w:hAnsi="Segoe UI" w:cs="Segoe UI"/>
          <w:sz w:val="21"/>
          <w:szCs w:val="21"/>
          <w:lang w:val="it-CH"/>
        </w:rPr>
        <w:t>Große Sonate 1991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 per violino e pianoforte di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Isang Yun</w:t>
      </w:r>
      <w:r w:rsidRPr="00DA2C9C">
        <w:rPr>
          <w:rFonts w:ascii="Segoe UI" w:hAnsi="Segoe UI" w:cs="Segoe UI"/>
          <w:sz w:val="21"/>
          <w:szCs w:val="21"/>
          <w:lang w:val="it-CH"/>
        </w:rPr>
        <w:t>, pubblicata dall’etichetta Capriccio. Oltre alla sua attività concertistica si dedica anche alla curatela di mostre (Rudolf Serkin &amp; Adolf Busch, Max Reger) e alla produzione discografica (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www.streiffzug.com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). Egidius Streiff suona due straordinari strumenti: la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“ex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noBreakHyphen/>
        <w:t>Hegner”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 di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Pietro Guarneri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 del 1702 e un violino costruito nel 2015 dal liutaio zurighese </w:t>
      </w:r>
      <w:r w:rsidRPr="00F04E40">
        <w:rPr>
          <w:rStyle w:val="Fett"/>
          <w:rFonts w:ascii="Segoe UI" w:hAnsi="Segoe UI" w:cs="Segoe UI"/>
          <w:b w:val="0"/>
          <w:bCs w:val="0"/>
          <w:sz w:val="21"/>
          <w:szCs w:val="21"/>
          <w:lang w:val="it-CH"/>
        </w:rPr>
        <w:t>Peter Westermann</w:t>
      </w:r>
      <w:r w:rsidRPr="00DA2C9C">
        <w:rPr>
          <w:rFonts w:ascii="Segoe UI" w:hAnsi="Segoe UI" w:cs="Segoe UI"/>
          <w:sz w:val="21"/>
          <w:szCs w:val="21"/>
          <w:lang w:val="it-CH"/>
        </w:rPr>
        <w:t xml:space="preserve">. Vive e insegna a Basilea. </w:t>
      </w:r>
      <w:r w:rsidRPr="00DA2C9C">
        <w:rPr>
          <w:rStyle w:val="Fett"/>
          <w:rFonts w:ascii="Segoe UI" w:hAnsi="Segoe UI" w:cs="Segoe UI"/>
          <w:sz w:val="21"/>
          <w:szCs w:val="21"/>
          <w:lang w:val="it-CH"/>
        </w:rPr>
        <w:t>www.egidiusstreiff.ch</w:t>
      </w:r>
    </w:p>
    <w:p w14:paraId="2EC7D192" w14:textId="77777777" w:rsidR="007D7058" w:rsidRDefault="007D7058" w:rsidP="007D7058"/>
    <w:p w14:paraId="12CEE75A" w14:textId="77777777" w:rsidR="007D7058" w:rsidRDefault="007D7058"/>
    <w:sectPr w:rsidR="007D70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58"/>
    <w:rsid w:val="005F14B6"/>
    <w:rsid w:val="007D7058"/>
    <w:rsid w:val="00977EE6"/>
    <w:rsid w:val="00F0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311EB9"/>
  <w15:chartTrackingRefBased/>
  <w15:docId w15:val="{A70517DD-3169-F740-91EA-DD8F44EC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70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70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70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70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70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70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70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70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70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70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70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70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70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70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70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70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D705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058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D7058"/>
    <w:rPr>
      <w:b/>
      <w:bCs/>
    </w:rPr>
  </w:style>
  <w:style w:type="character" w:styleId="Hervorhebung">
    <w:name w:val="Emphasis"/>
    <w:basedOn w:val="Absatz-Standardschriftart"/>
    <w:uiPriority w:val="20"/>
    <w:qFormat/>
    <w:rsid w:val="007D70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gidiusstreiff.ch" TargetMode="External"/><Relationship Id="rId4" Type="http://schemas.openxmlformats.org/officeDocument/2006/relationships/hyperlink" Target="http://www.streiffzu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Egidius Streiff</dc:creator>
  <cp:keywords/>
  <dc:description/>
  <cp:lastModifiedBy>Egidius Streiff</cp:lastModifiedBy>
  <cp:revision>2</cp:revision>
  <dcterms:created xsi:type="dcterms:W3CDTF">2026-01-25T12:34:00Z</dcterms:created>
  <dcterms:modified xsi:type="dcterms:W3CDTF">2026-01-25T12:34:00Z</dcterms:modified>
</cp:coreProperties>
</file>